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3A94" w:rsidRPr="004D4D97" w:rsidRDefault="00613A94" w:rsidP="00613A94">
      <w:pPr>
        <w:autoSpaceDE w:val="0"/>
        <w:autoSpaceDN w:val="0"/>
        <w:adjustRightInd w:val="0"/>
        <w:spacing w:after="0" w:line="240" w:lineRule="auto"/>
        <w:ind w:firstLine="540"/>
        <w:jc w:val="center"/>
        <w:outlineLvl w:val="0"/>
        <w:rPr>
          <w:rFonts w:ascii="Times New Roman" w:hAnsi="Times New Roman" w:cs="Times New Roman"/>
          <w:b/>
          <w:bCs/>
          <w:color w:val="000000"/>
          <w:sz w:val="20"/>
          <w:szCs w:val="20"/>
          <w:lang w:val="en-US"/>
        </w:rPr>
      </w:pPr>
      <w:r w:rsidRPr="004D4D97">
        <w:rPr>
          <w:rFonts w:ascii="Times New Roman" w:hAnsi="Times New Roman" w:cs="Times New Roman"/>
          <w:b/>
          <w:bCs/>
          <w:color w:val="000000"/>
          <w:sz w:val="20"/>
          <w:szCs w:val="20"/>
          <w:lang w:val="en-US"/>
        </w:rPr>
        <w:t>Statement</w:t>
      </w:r>
    </w:p>
    <w:p w:rsidR="00613A94" w:rsidRPr="00A41EF3" w:rsidRDefault="00613A94" w:rsidP="00613A94">
      <w:pPr>
        <w:autoSpaceDE w:val="0"/>
        <w:autoSpaceDN w:val="0"/>
        <w:adjustRightInd w:val="0"/>
        <w:spacing w:after="0" w:line="240" w:lineRule="auto"/>
        <w:ind w:firstLine="540"/>
        <w:jc w:val="center"/>
        <w:outlineLvl w:val="0"/>
        <w:rPr>
          <w:rFonts w:ascii="Times New Roman" w:hAnsi="Times New Roman" w:cs="Times New Roman"/>
          <w:b/>
          <w:bCs/>
          <w:color w:val="000000"/>
          <w:sz w:val="20"/>
          <w:szCs w:val="20"/>
          <w:lang w:val="en-US"/>
        </w:rPr>
      </w:pPr>
      <w:r w:rsidRPr="00A41EF3">
        <w:rPr>
          <w:rFonts w:ascii="Times New Roman" w:hAnsi="Times New Roman" w:cs="Times New Roman"/>
          <w:b/>
          <w:bCs/>
          <w:color w:val="000000"/>
          <w:sz w:val="20"/>
          <w:szCs w:val="20"/>
          <w:lang w:val="en-US"/>
        </w:rPr>
        <w:t>“On the date</w:t>
      </w:r>
      <w:r w:rsidR="00A71374">
        <w:rPr>
          <w:rFonts w:ascii="Times New Roman" w:hAnsi="Times New Roman" w:cs="Times New Roman"/>
          <w:b/>
          <w:bCs/>
          <w:color w:val="000000"/>
          <w:sz w:val="20"/>
          <w:szCs w:val="20"/>
          <w:lang w:val="en-US"/>
        </w:rPr>
        <w:t xml:space="preserve"> on </w:t>
      </w:r>
      <w:r w:rsidRPr="00A41EF3">
        <w:rPr>
          <w:rFonts w:ascii="Times New Roman" w:hAnsi="Times New Roman" w:cs="Times New Roman"/>
          <w:b/>
          <w:bCs/>
          <w:color w:val="000000"/>
          <w:sz w:val="20"/>
          <w:szCs w:val="20"/>
          <w:lang w:val="en-US"/>
        </w:rPr>
        <w:t>which the persons entitled to execute the rights under the Issuer’s Securities</w:t>
      </w:r>
      <w:r w:rsidR="00A71374">
        <w:rPr>
          <w:rFonts w:ascii="Times New Roman" w:hAnsi="Times New Roman" w:cs="Times New Roman"/>
          <w:b/>
          <w:bCs/>
          <w:color w:val="000000"/>
          <w:sz w:val="20"/>
          <w:szCs w:val="20"/>
          <w:lang w:val="en-US"/>
        </w:rPr>
        <w:t xml:space="preserve"> are determined</w:t>
      </w:r>
      <w:r w:rsidRPr="00A41EF3">
        <w:rPr>
          <w:rFonts w:ascii="Times New Roman" w:hAnsi="Times New Roman" w:cs="Times New Roman"/>
          <w:b/>
          <w:bCs/>
          <w:color w:val="000000"/>
          <w:sz w:val="20"/>
          <w:szCs w:val="20"/>
          <w:lang w:val="en-US"/>
        </w:rPr>
        <w:t xml:space="preserve">, </w:t>
      </w:r>
      <w:r w:rsidR="00CE5EFC">
        <w:rPr>
          <w:rFonts w:ascii="Times New Roman" w:hAnsi="Times New Roman" w:cs="Times New Roman"/>
          <w:b/>
          <w:bCs/>
          <w:color w:val="000000"/>
          <w:sz w:val="20"/>
          <w:szCs w:val="20"/>
          <w:lang w:val="en-US"/>
        </w:rPr>
        <w:t xml:space="preserve">including </w:t>
      </w:r>
      <w:r w:rsidR="00A71374">
        <w:rPr>
          <w:rFonts w:ascii="Times New Roman" w:hAnsi="Times New Roman" w:cs="Times New Roman"/>
          <w:b/>
          <w:bCs/>
          <w:color w:val="000000"/>
          <w:sz w:val="20"/>
          <w:szCs w:val="20"/>
          <w:lang w:val="en-US"/>
        </w:rPr>
        <w:t>the</w:t>
      </w:r>
      <w:r w:rsidR="00CE5EFC">
        <w:rPr>
          <w:rFonts w:ascii="Times New Roman" w:hAnsi="Times New Roman" w:cs="Times New Roman"/>
          <w:b/>
          <w:bCs/>
          <w:color w:val="000000"/>
          <w:sz w:val="20"/>
          <w:szCs w:val="20"/>
          <w:lang w:val="en-US"/>
        </w:rPr>
        <w:t xml:space="preserve"> record date of</w:t>
      </w:r>
      <w:r w:rsidRPr="00A41EF3">
        <w:rPr>
          <w:rFonts w:ascii="Times New Roman" w:hAnsi="Times New Roman" w:cs="Times New Roman"/>
          <w:b/>
          <w:bCs/>
          <w:color w:val="000000"/>
          <w:sz w:val="20"/>
          <w:szCs w:val="20"/>
          <w:lang w:val="en-US"/>
        </w:rPr>
        <w:t xml:space="preserve"> the Issuer’s General Shareholders’ Meeting”</w:t>
      </w:r>
    </w:p>
    <w:p w:rsidR="00AE6075" w:rsidRPr="004D4D97" w:rsidRDefault="00AE6075" w:rsidP="00613A94">
      <w:pPr>
        <w:autoSpaceDE w:val="0"/>
        <w:autoSpaceDN w:val="0"/>
        <w:adjustRightInd w:val="0"/>
        <w:spacing w:after="0" w:line="240" w:lineRule="auto"/>
        <w:outlineLvl w:val="0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tbl>
      <w:tblPr>
        <w:tblW w:w="10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240"/>
        <w:gridCol w:w="4820"/>
      </w:tblGrid>
      <w:tr w:rsidR="00DB2E14" w:rsidRPr="00A41EF3" w:rsidTr="00684BA8">
        <w:tc>
          <w:tcPr>
            <w:tcW w:w="10060" w:type="dxa"/>
            <w:gridSpan w:val="2"/>
          </w:tcPr>
          <w:p w:rsidR="00DB2E14" w:rsidRPr="00A41EF3" w:rsidRDefault="00DB2E14" w:rsidP="00DB2E1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41EF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 </w:t>
            </w:r>
            <w:r w:rsidR="002C5A88" w:rsidRPr="00A41EF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General information</w:t>
            </w:r>
          </w:p>
        </w:tc>
      </w:tr>
      <w:tr w:rsidR="00444B24" w:rsidRPr="00621D8B" w:rsidTr="00621D8B">
        <w:tc>
          <w:tcPr>
            <w:tcW w:w="5240" w:type="dxa"/>
          </w:tcPr>
          <w:p w:rsidR="00444B24" w:rsidRPr="00A41EF3" w:rsidRDefault="00444B24" w:rsidP="00444B24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41EF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1.1. Full legal name of issuer</w:t>
            </w:r>
          </w:p>
        </w:tc>
        <w:tc>
          <w:tcPr>
            <w:tcW w:w="4820" w:type="dxa"/>
            <w:vAlign w:val="center"/>
          </w:tcPr>
          <w:p w:rsidR="00444B24" w:rsidRPr="00A41EF3" w:rsidRDefault="00444B24" w:rsidP="00444B24">
            <w:pPr>
              <w:spacing w:after="0" w:line="240" w:lineRule="auto"/>
              <w:ind w:left="57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41EF3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  <w:t>Public Joint Stock Company “RussNeft”</w:t>
            </w:r>
          </w:p>
        </w:tc>
      </w:tr>
      <w:tr w:rsidR="00444B24" w:rsidRPr="00A41EF3" w:rsidTr="00621D8B">
        <w:tc>
          <w:tcPr>
            <w:tcW w:w="5240" w:type="dxa"/>
          </w:tcPr>
          <w:p w:rsidR="00444B24" w:rsidRPr="00837E4E" w:rsidRDefault="00837E4E" w:rsidP="00444B24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837E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1.2</w:t>
            </w:r>
            <w:r w:rsidR="00444B24" w:rsidRPr="00837E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. Address of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the </w:t>
            </w:r>
            <w:r w:rsidR="00444B24" w:rsidRPr="00837E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issuer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specified in </w:t>
            </w:r>
            <w:r w:rsidRPr="00837E4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Unified State Register of Legal Entities</w:t>
            </w:r>
          </w:p>
        </w:tc>
        <w:tc>
          <w:tcPr>
            <w:tcW w:w="4820" w:type="dxa"/>
            <w:vAlign w:val="center"/>
          </w:tcPr>
          <w:p w:rsidR="00444B24" w:rsidRPr="00A41EF3" w:rsidRDefault="00621D8B" w:rsidP="00444B24">
            <w:pPr>
              <w:spacing w:after="0" w:line="240" w:lineRule="auto"/>
              <w:ind w:left="57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621D8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69 </w:t>
            </w:r>
            <w:proofErr w:type="spellStart"/>
            <w:r w:rsidRPr="00621D8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Pyatnitskaya</w:t>
            </w:r>
            <w:proofErr w:type="spellEnd"/>
            <w:r w:rsidRPr="00621D8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621D8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Street</w:t>
            </w:r>
            <w:proofErr w:type="spellEnd"/>
            <w:r w:rsidRPr="00621D8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, </w:t>
            </w:r>
            <w:proofErr w:type="spellStart"/>
            <w:r w:rsidRPr="00621D8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Moscow</w:t>
            </w:r>
            <w:proofErr w:type="spellEnd"/>
            <w:r w:rsidRPr="00621D8B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, 115054</w:t>
            </w:r>
          </w:p>
        </w:tc>
      </w:tr>
      <w:tr w:rsidR="00444B24" w:rsidRPr="00A41EF3" w:rsidTr="00621D8B">
        <w:tc>
          <w:tcPr>
            <w:tcW w:w="5240" w:type="dxa"/>
          </w:tcPr>
          <w:p w:rsidR="00444B24" w:rsidRPr="00A41EF3" w:rsidRDefault="00837E4E" w:rsidP="00634C18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1.3</w:t>
            </w:r>
            <w:r w:rsidR="00444B24" w:rsidRPr="00A41EF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 OGRN (Primary State Registration Number) of issuer</w:t>
            </w:r>
            <w:r w:rsidR="00A01AF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="00621D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(if any)</w:t>
            </w:r>
          </w:p>
        </w:tc>
        <w:tc>
          <w:tcPr>
            <w:tcW w:w="4820" w:type="dxa"/>
            <w:vAlign w:val="center"/>
          </w:tcPr>
          <w:p w:rsidR="00444B24" w:rsidRPr="00A41EF3" w:rsidRDefault="00444B24" w:rsidP="00444B24">
            <w:pPr>
              <w:spacing w:after="0" w:line="240" w:lineRule="auto"/>
              <w:ind w:left="5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1EF3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1027717003467</w:t>
            </w:r>
          </w:p>
        </w:tc>
      </w:tr>
      <w:tr w:rsidR="00E42697" w:rsidRPr="00A41EF3" w:rsidTr="00621D8B">
        <w:tc>
          <w:tcPr>
            <w:tcW w:w="5240" w:type="dxa"/>
          </w:tcPr>
          <w:p w:rsidR="00E42697" w:rsidRPr="00A41EF3" w:rsidRDefault="00837E4E" w:rsidP="00A5635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1.4</w:t>
            </w:r>
            <w:r w:rsidR="00E42697" w:rsidRPr="00A41EF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. </w:t>
            </w:r>
            <w:r w:rsidR="00444B24" w:rsidRPr="00A41EF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INN (Taxpayer Identification Number) of</w:t>
            </w:r>
            <w:r w:rsidR="00A56350" w:rsidRPr="00A41EF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="00444B24" w:rsidRPr="00A41EF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issuer</w:t>
            </w:r>
            <w:r w:rsidR="00621D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(if any)</w:t>
            </w:r>
            <w:r w:rsidR="00634C1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4820" w:type="dxa"/>
          </w:tcPr>
          <w:p w:rsidR="00E42697" w:rsidRPr="00A41EF3" w:rsidRDefault="00E42697" w:rsidP="00E4269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1EF3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7717133960</w:t>
            </w:r>
          </w:p>
        </w:tc>
      </w:tr>
      <w:tr w:rsidR="00E42697" w:rsidRPr="00A41EF3" w:rsidTr="00621D8B">
        <w:tc>
          <w:tcPr>
            <w:tcW w:w="5240" w:type="dxa"/>
          </w:tcPr>
          <w:p w:rsidR="00E42697" w:rsidRPr="00A41EF3" w:rsidRDefault="00837E4E" w:rsidP="00A5635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1.5</w:t>
            </w:r>
            <w:r w:rsidR="00E42697" w:rsidRPr="00A41EF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. </w:t>
            </w:r>
            <w:r w:rsidR="00A56350" w:rsidRPr="00A41EF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Unique issuer code a</w:t>
            </w:r>
            <w:r w:rsidR="00621D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ssigned by Bank of Russia</w:t>
            </w:r>
          </w:p>
        </w:tc>
        <w:tc>
          <w:tcPr>
            <w:tcW w:w="4820" w:type="dxa"/>
          </w:tcPr>
          <w:p w:rsidR="00E42697" w:rsidRPr="00A41EF3" w:rsidRDefault="00E42697" w:rsidP="00E4269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41EF3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39134-Н</w:t>
            </w:r>
          </w:p>
        </w:tc>
      </w:tr>
      <w:tr w:rsidR="00E42697" w:rsidRPr="00A41EF3" w:rsidTr="00621D8B">
        <w:tc>
          <w:tcPr>
            <w:tcW w:w="5240" w:type="dxa"/>
          </w:tcPr>
          <w:p w:rsidR="00E42697" w:rsidRPr="00A41EF3" w:rsidRDefault="00837E4E" w:rsidP="00A5635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1.6</w:t>
            </w:r>
            <w:r w:rsidR="00E42697" w:rsidRPr="00A41EF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. </w:t>
            </w:r>
            <w:r w:rsidR="00A56350" w:rsidRPr="00A41EF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Websites used by issuer to disclose information</w:t>
            </w:r>
          </w:p>
        </w:tc>
        <w:tc>
          <w:tcPr>
            <w:tcW w:w="4820" w:type="dxa"/>
            <w:vAlign w:val="center"/>
          </w:tcPr>
          <w:p w:rsidR="00E42697" w:rsidRPr="00A41EF3" w:rsidRDefault="00621D8B" w:rsidP="00621D8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  <w:lang w:val="en-US"/>
              </w:rPr>
            </w:pPr>
            <w:hyperlink r:id="rId5" w:history="1">
              <w:r w:rsidRPr="003A470B">
                <w:rPr>
                  <w:rStyle w:val="a4"/>
                  <w:rFonts w:ascii="Times New Roman" w:hAnsi="Times New Roman"/>
                  <w:b/>
                  <w:i/>
                  <w:sz w:val="20"/>
                  <w:szCs w:val="20"/>
                  <w:lang w:val="en-US"/>
                </w:rPr>
                <w:t>http://www.e-disclosure.ru/portal/company.aspx?id=534</w:t>
              </w:r>
            </w:hyperlink>
            <w:r w:rsidR="00E42697" w:rsidRPr="00A41EF3">
              <w:rPr>
                <w:rFonts w:ascii="Times New Roman" w:hAnsi="Times New Roman" w:cs="Times New Roman"/>
                <w:b/>
                <w:i/>
                <w:sz w:val="20"/>
                <w:szCs w:val="20"/>
                <w:lang w:val="en-US"/>
              </w:rPr>
              <w:t>;</w:t>
            </w:r>
          </w:p>
          <w:p w:rsidR="00E42697" w:rsidRPr="00A41EF3" w:rsidRDefault="00BD5CBC" w:rsidP="00621D8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hyperlink r:id="rId6" w:history="1">
              <w:r w:rsidR="00E42697" w:rsidRPr="00A41EF3">
                <w:rPr>
                  <w:rStyle w:val="a4"/>
                  <w:rFonts w:ascii="Times New Roman" w:hAnsi="Times New Roman"/>
                  <w:b/>
                  <w:i/>
                  <w:sz w:val="20"/>
                  <w:szCs w:val="20"/>
                </w:rPr>
                <w:t>http://www.russneft.ru/</w:t>
              </w:r>
            </w:hyperlink>
          </w:p>
        </w:tc>
      </w:tr>
      <w:tr w:rsidR="003823E5" w:rsidRPr="00A41EF3" w:rsidTr="00621D8B">
        <w:tc>
          <w:tcPr>
            <w:tcW w:w="5240" w:type="dxa"/>
          </w:tcPr>
          <w:p w:rsidR="003823E5" w:rsidRPr="00A41EF3" w:rsidRDefault="00837E4E" w:rsidP="00621D8B">
            <w:pPr>
              <w:spacing w:after="0"/>
              <w:ind w:left="57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1.7</w:t>
            </w:r>
            <w:r w:rsidR="003823E5" w:rsidRPr="00A41EF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. </w:t>
            </w:r>
            <w:r w:rsidR="00367BDC" w:rsidRPr="00A41EF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The effective date of the reported (material) event</w:t>
            </w:r>
            <w:r w:rsidR="00634C1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4820" w:type="dxa"/>
            <w:vAlign w:val="center"/>
          </w:tcPr>
          <w:p w:rsidR="003823E5" w:rsidRPr="00621D8B" w:rsidRDefault="00621D8B" w:rsidP="00621D8B">
            <w:pPr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  <w:lang w:val="en-US"/>
              </w:rPr>
              <w:t>6</w:t>
            </w:r>
            <w:r w:rsidR="00ED088B" w:rsidRPr="00C419D0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.</w:t>
            </w:r>
            <w:r w:rsidR="00541803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  <w:lang w:val="en-US"/>
              </w:rPr>
              <w:t>5</w:t>
            </w:r>
            <w:r w:rsidR="00ED088B" w:rsidRPr="00C419D0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.20</w:t>
            </w:r>
            <w:r w:rsidR="00ED088B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/>
                <w:i/>
                <w:sz w:val="20"/>
                <w:szCs w:val="20"/>
                <w:lang w:val="en-US"/>
              </w:rPr>
              <w:t>5</w:t>
            </w:r>
          </w:p>
        </w:tc>
      </w:tr>
    </w:tbl>
    <w:p w:rsidR="00AE6075" w:rsidRPr="00A41EF3" w:rsidRDefault="00AE6075" w:rsidP="00AE6075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10032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032"/>
      </w:tblGrid>
      <w:tr w:rsidR="00AE6075" w:rsidRPr="00A41EF3" w:rsidTr="00684BA8">
        <w:tc>
          <w:tcPr>
            <w:tcW w:w="10032" w:type="dxa"/>
          </w:tcPr>
          <w:p w:rsidR="00AE6075" w:rsidRPr="00A41EF3" w:rsidRDefault="00AE6075" w:rsidP="00563A3B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A41EF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2.</w:t>
            </w:r>
            <w:r w:rsidR="00563A3B" w:rsidRPr="00A41EF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Contents of statement</w:t>
            </w:r>
          </w:p>
        </w:tc>
      </w:tr>
      <w:tr w:rsidR="00AE6075" w:rsidRPr="00621D8B" w:rsidTr="00684BA8">
        <w:tc>
          <w:tcPr>
            <w:tcW w:w="10032" w:type="dxa"/>
          </w:tcPr>
          <w:p w:rsidR="00CE5EFC" w:rsidRPr="00CE5EFC" w:rsidRDefault="00693246" w:rsidP="00CE5EF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</w:pPr>
            <w:r w:rsidRPr="00A41EF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2.1. </w:t>
            </w:r>
            <w:r w:rsidR="0054180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Identification features of the I</w:t>
            </w:r>
            <w:r w:rsidR="00541803" w:rsidRPr="0054180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ssuer's securities, in respect of which the date is set for </w:t>
            </w:r>
            <w:r w:rsidR="00613C6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determining</w:t>
            </w:r>
            <w:r w:rsidR="00311C86" w:rsidRPr="00A41EF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="00311C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</w:t>
            </w:r>
            <w:r w:rsidR="00613C6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recording</w:t>
            </w:r>
            <w:r w:rsidR="00311C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) </w:t>
            </w:r>
            <w:r w:rsidR="00311C86" w:rsidRPr="00A41EF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</w:t>
            </w:r>
            <w:r w:rsidR="00311C8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 persons entitled to execute</w:t>
            </w:r>
            <w:r w:rsidR="00311C86" w:rsidRPr="00A41EF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the rights thereunder</w:t>
            </w:r>
            <w:r w:rsidR="00541803" w:rsidRPr="0054180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: </w:t>
            </w:r>
            <w:r w:rsidR="00020D04">
              <w:rPr>
                <w:rFonts w:ascii="Times New Roman" w:hAnsi="Times New Roman" w:cs="Times New Roman"/>
                <w:b/>
                <w:i/>
                <w:sz w:val="20"/>
                <w:szCs w:val="20"/>
                <w:lang w:val="en-US"/>
              </w:rPr>
              <w:t>ordinary</w:t>
            </w:r>
            <w:r w:rsidR="00563A3B" w:rsidRPr="00A41EF3">
              <w:rPr>
                <w:rFonts w:ascii="Times New Roman" w:hAnsi="Times New Roman" w:cs="Times New Roman"/>
                <w:b/>
                <w:i/>
                <w:sz w:val="20"/>
                <w:szCs w:val="20"/>
                <w:lang w:val="en-US"/>
              </w:rPr>
              <w:t xml:space="preserve"> registered uncertified shares, state registration number </w:t>
            </w:r>
            <w:r w:rsidR="002055D1" w:rsidRPr="00CE5EFC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  <w:t>1-02-39134-</w:t>
            </w:r>
            <w:r w:rsidR="002055D1" w:rsidRPr="002055D1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Н</w:t>
            </w:r>
            <w:r w:rsidR="00563A3B" w:rsidRPr="00A41EF3">
              <w:rPr>
                <w:rFonts w:ascii="Times New Roman" w:hAnsi="Times New Roman" w:cs="Times New Roman"/>
                <w:b/>
                <w:i/>
                <w:sz w:val="20"/>
                <w:szCs w:val="20"/>
                <w:lang w:val="en-US"/>
              </w:rPr>
              <w:t xml:space="preserve">; date of the state registration of the issue: </w:t>
            </w:r>
            <w:r w:rsidR="00CE5EFC">
              <w:rPr>
                <w:rFonts w:ascii="Times New Roman" w:hAnsi="Times New Roman" w:cs="Times New Roman"/>
                <w:b/>
                <w:i/>
                <w:sz w:val="20"/>
                <w:szCs w:val="20"/>
                <w:lang w:val="en-US"/>
              </w:rPr>
              <w:t>05</w:t>
            </w:r>
            <w:r w:rsidR="00ED088B" w:rsidRPr="00ED088B">
              <w:rPr>
                <w:rFonts w:ascii="Times New Roman" w:hAnsi="Times New Roman" w:cs="Times New Roman"/>
                <w:b/>
                <w:i/>
                <w:sz w:val="20"/>
                <w:szCs w:val="20"/>
                <w:lang w:val="en-US"/>
              </w:rPr>
              <w:t>.</w:t>
            </w:r>
            <w:r w:rsidR="00CE5EFC">
              <w:rPr>
                <w:rFonts w:ascii="Times New Roman" w:hAnsi="Times New Roman" w:cs="Times New Roman"/>
                <w:b/>
                <w:i/>
                <w:sz w:val="20"/>
                <w:szCs w:val="20"/>
                <w:lang w:val="en-US"/>
              </w:rPr>
              <w:t>10</w:t>
            </w:r>
            <w:r w:rsidR="00ED088B" w:rsidRPr="00ED088B">
              <w:rPr>
                <w:rFonts w:ascii="Times New Roman" w:hAnsi="Times New Roman" w:cs="Times New Roman"/>
                <w:b/>
                <w:i/>
                <w:sz w:val="20"/>
                <w:szCs w:val="20"/>
                <w:lang w:val="en-US"/>
              </w:rPr>
              <w:t>.201</w:t>
            </w:r>
            <w:r w:rsidR="00CE5EFC">
              <w:rPr>
                <w:rFonts w:ascii="Times New Roman" w:hAnsi="Times New Roman" w:cs="Times New Roman"/>
                <w:b/>
                <w:i/>
                <w:sz w:val="20"/>
                <w:szCs w:val="20"/>
                <w:lang w:val="en-US"/>
              </w:rPr>
              <w:t>6</w:t>
            </w:r>
            <w:r w:rsidR="00563A3B" w:rsidRPr="00A41EF3">
              <w:rPr>
                <w:rFonts w:ascii="Times New Roman" w:hAnsi="Times New Roman" w:cs="Times New Roman"/>
                <w:b/>
                <w:i/>
                <w:sz w:val="20"/>
                <w:szCs w:val="20"/>
                <w:lang w:val="en-US"/>
              </w:rPr>
              <w:t xml:space="preserve">; International Securities Identification Number (ISIN): </w:t>
            </w:r>
            <w:r w:rsidR="00311C86" w:rsidRPr="00311C86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  <w:t>RU000</w:t>
            </w:r>
            <w:r w:rsidR="00311C86" w:rsidRPr="00311C86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А</w:t>
            </w:r>
            <w:r w:rsidR="00311C86" w:rsidRPr="00311C86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  <w:t>0JSE60</w:t>
            </w:r>
            <w:r w:rsidR="00454A14" w:rsidRPr="00454A14">
              <w:rPr>
                <w:rFonts w:ascii="Times New Roman" w:hAnsi="Times New Roman" w:cs="Times New Roman"/>
                <w:b/>
                <w:i/>
                <w:sz w:val="20"/>
                <w:szCs w:val="20"/>
                <w:lang w:val="en-US"/>
              </w:rPr>
              <w:t>;</w:t>
            </w:r>
            <w:r w:rsidR="00454A14" w:rsidRPr="00454A14"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  <w:lang w:val="en-US"/>
              </w:rPr>
              <w:t xml:space="preserve"> Classification</w:t>
            </w:r>
            <w:r w:rsidR="00454A14" w:rsidRPr="00454A14">
              <w:rPr>
                <w:rFonts w:ascii="Times New Roman" w:hAnsi="Times New Roman" w:cs="Times New Roman"/>
                <w:b/>
                <w:i/>
                <w:sz w:val="20"/>
                <w:szCs w:val="20"/>
                <w:lang w:val="en-US"/>
              </w:rPr>
              <w:t> </w:t>
            </w:r>
            <w:r w:rsidR="00454A14" w:rsidRPr="00454A14"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  <w:lang w:val="en-US"/>
              </w:rPr>
              <w:t>of</w:t>
            </w:r>
            <w:r w:rsidR="00454A14" w:rsidRPr="00454A14">
              <w:rPr>
                <w:rFonts w:ascii="Times New Roman" w:hAnsi="Times New Roman" w:cs="Times New Roman"/>
                <w:b/>
                <w:i/>
                <w:sz w:val="20"/>
                <w:szCs w:val="20"/>
                <w:lang w:val="en-US"/>
              </w:rPr>
              <w:t> </w:t>
            </w:r>
            <w:r w:rsidR="00454A14" w:rsidRPr="00454A14"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  <w:lang w:val="en-US"/>
              </w:rPr>
              <w:t>financial</w:t>
            </w:r>
            <w:r w:rsidR="00454A14" w:rsidRPr="00454A14">
              <w:rPr>
                <w:rFonts w:ascii="Times New Roman" w:hAnsi="Times New Roman" w:cs="Times New Roman"/>
                <w:b/>
                <w:i/>
                <w:sz w:val="20"/>
                <w:szCs w:val="20"/>
                <w:lang w:val="en-US"/>
              </w:rPr>
              <w:t> </w:t>
            </w:r>
            <w:r w:rsidR="00454A14" w:rsidRPr="00454A14"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  <w:lang w:val="en-US"/>
              </w:rPr>
              <w:t>instrument (CFI)</w:t>
            </w:r>
            <w:r w:rsidR="00454A14" w:rsidRPr="00454A14">
              <w:rPr>
                <w:rFonts w:ascii="Times New Roman" w:hAnsi="Times New Roman" w:cs="Times New Roman"/>
                <w:b/>
                <w:i/>
                <w:sz w:val="20"/>
                <w:szCs w:val="20"/>
                <w:lang w:val="en-US"/>
              </w:rPr>
              <w:t> </w:t>
            </w:r>
            <w:r w:rsidR="00454A14" w:rsidRPr="00454A14">
              <w:rPr>
                <w:rFonts w:ascii="Times New Roman" w:hAnsi="Times New Roman" w:cs="Times New Roman"/>
                <w:b/>
                <w:bCs/>
                <w:i/>
                <w:sz w:val="20"/>
                <w:szCs w:val="20"/>
                <w:lang w:val="en-US"/>
              </w:rPr>
              <w:t>Code:</w:t>
            </w:r>
            <w:r w:rsidR="00454A14" w:rsidRPr="00454A14">
              <w:rPr>
                <w:rFonts w:ascii="Times New Roman" w:hAnsi="Times New Roman" w:cs="Times New Roman"/>
                <w:b/>
                <w:i/>
                <w:sz w:val="20"/>
                <w:szCs w:val="20"/>
                <w:lang w:val="en-US"/>
              </w:rPr>
              <w:t xml:space="preserve"> </w:t>
            </w:r>
            <w:r w:rsidR="00CE5EFC" w:rsidRPr="00CE5EFC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n-US"/>
              </w:rPr>
              <w:t>ESVXFR</w:t>
            </w:r>
          </w:p>
          <w:p w:rsidR="00563A3B" w:rsidRPr="00A41EF3" w:rsidRDefault="00693246" w:rsidP="003B5F4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  <w:lang w:val="en-US"/>
              </w:rPr>
            </w:pPr>
            <w:r w:rsidRPr="00A41EF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2.2. </w:t>
            </w:r>
            <w:r w:rsidR="00EE782C" w:rsidRPr="00EE782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Rights under the Issuer’s securities, in respect of which the date of </w:t>
            </w:r>
            <w:r w:rsidR="00613C6B" w:rsidRPr="00613C6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determining (recording) </w:t>
            </w:r>
            <w:r w:rsidR="00EE782C" w:rsidRPr="00EE782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the persons entitled to execute those </w:t>
            </w:r>
            <w:proofErr w:type="gramStart"/>
            <w:r w:rsidR="00EE782C" w:rsidRPr="00EE782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rights</w:t>
            </w:r>
            <w:r w:rsidR="00CE5EF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</w:t>
            </w:r>
            <w:proofErr w:type="gramEnd"/>
            <w:r w:rsidR="00CE5EF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="00EE782C" w:rsidRPr="00EE782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is set:</w:t>
            </w:r>
            <w:r w:rsidR="00073C1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="00073C1F" w:rsidRPr="00073C1F">
              <w:rPr>
                <w:rFonts w:ascii="Times New Roman" w:hAnsi="Times New Roman" w:cs="Times New Roman"/>
                <w:b/>
                <w:i/>
                <w:sz w:val="20"/>
                <w:szCs w:val="20"/>
                <w:lang w:val="en-US"/>
              </w:rPr>
              <w:t>eligibility for participation in</w:t>
            </w:r>
            <w:r w:rsidR="00073C1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="00073C1F" w:rsidRPr="00073C1F">
              <w:rPr>
                <w:rFonts w:ascii="Times New Roman" w:hAnsi="Times New Roman" w:cs="Times New Roman"/>
                <w:b/>
                <w:i/>
                <w:sz w:val="20"/>
                <w:szCs w:val="20"/>
                <w:lang w:val="en-US"/>
              </w:rPr>
              <w:t>Annual General Meeting of Shareholders</w:t>
            </w:r>
            <w:r w:rsidR="00EE782C" w:rsidRPr="00EE782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 w:rsidR="002F3401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:rsidR="00B33B94" w:rsidRPr="00A41EF3" w:rsidRDefault="00693246" w:rsidP="006B0F5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41EF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2.3 </w:t>
            </w:r>
            <w:r w:rsidR="006B0F58" w:rsidRPr="006B0F5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The date of </w:t>
            </w:r>
            <w:r w:rsidR="00613C6B" w:rsidRPr="00613C6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determining (recording) </w:t>
            </w:r>
            <w:r w:rsidR="006B0F58" w:rsidRPr="006B0F5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the persons entitled to execute the rights under the Issuer’s securities: </w:t>
            </w:r>
            <w:r w:rsidR="00934687">
              <w:rPr>
                <w:rFonts w:ascii="Times New Roman" w:hAnsi="Times New Roman" w:cs="Times New Roman"/>
                <w:b/>
                <w:i/>
                <w:sz w:val="20"/>
                <w:szCs w:val="20"/>
                <w:lang w:val="en-US"/>
              </w:rPr>
              <w:t>03</w:t>
            </w:r>
            <w:r w:rsidR="006B0F58" w:rsidRPr="006B0F58">
              <w:rPr>
                <w:rFonts w:ascii="Times New Roman" w:hAnsi="Times New Roman" w:cs="Times New Roman"/>
                <w:b/>
                <w:i/>
                <w:sz w:val="20"/>
                <w:szCs w:val="20"/>
                <w:lang w:val="en-US"/>
              </w:rPr>
              <w:t>.0</w:t>
            </w:r>
            <w:r w:rsidR="00934687">
              <w:rPr>
                <w:rFonts w:ascii="Times New Roman" w:hAnsi="Times New Roman" w:cs="Times New Roman"/>
                <w:b/>
                <w:i/>
                <w:sz w:val="20"/>
                <w:szCs w:val="20"/>
                <w:lang w:val="en-US"/>
              </w:rPr>
              <w:t>6</w:t>
            </w:r>
            <w:r w:rsidR="006B0F58" w:rsidRPr="006B0F58">
              <w:rPr>
                <w:rFonts w:ascii="Times New Roman" w:hAnsi="Times New Roman" w:cs="Times New Roman"/>
                <w:b/>
                <w:i/>
                <w:sz w:val="20"/>
                <w:szCs w:val="20"/>
                <w:lang w:val="en-US"/>
              </w:rPr>
              <w:t>.202</w:t>
            </w:r>
            <w:r w:rsidR="00934687">
              <w:rPr>
                <w:rFonts w:ascii="Times New Roman" w:hAnsi="Times New Roman" w:cs="Times New Roman"/>
                <w:b/>
                <w:i/>
                <w:sz w:val="20"/>
                <w:szCs w:val="20"/>
                <w:lang w:val="en-US"/>
              </w:rPr>
              <w:t>5</w:t>
            </w:r>
            <w:r w:rsidR="00B33B94" w:rsidRPr="006B0F58">
              <w:rPr>
                <w:rFonts w:ascii="Times New Roman" w:hAnsi="Times New Roman" w:cs="Times New Roman"/>
                <w:b/>
                <w:i/>
                <w:sz w:val="20"/>
                <w:szCs w:val="20"/>
                <w:lang w:val="en-US"/>
              </w:rPr>
              <w:t>.</w:t>
            </w:r>
          </w:p>
          <w:p w:rsidR="00563A3B" w:rsidRPr="00A41EF3" w:rsidRDefault="00693246" w:rsidP="00BD5CB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  <w:lang w:val="en-US" w:eastAsia="ru-RU"/>
              </w:rPr>
            </w:pPr>
            <w:proofErr w:type="gramStart"/>
            <w:r w:rsidRPr="00A41EF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2.4 </w:t>
            </w:r>
            <w:r w:rsidR="00B33B94" w:rsidRPr="00A41EF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The date and </w:t>
            </w:r>
            <w:r w:rsidR="004D4D9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number </w:t>
            </w:r>
            <w:r w:rsidR="00B33B94" w:rsidRPr="00A41EF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of Minutes of the Issuer’s authorized managing body meeting</w:t>
            </w:r>
            <w:r w:rsidR="0002715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(session)</w:t>
            </w:r>
            <w:r w:rsidR="00C10BD4" w:rsidRPr="00A41EF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</w:t>
            </w:r>
            <w:r w:rsidR="00B33B94" w:rsidRPr="00A41EF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="00613C6B" w:rsidRPr="00613C6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at which a decision was made on the date on which persons entitled to exercise rights under the issuer's securities are determined (recorded) (the date on which a list of holders of the</w:t>
            </w:r>
            <w:r w:rsidR="0002715F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issuer's securities is drawn up</w:t>
            </w:r>
            <w:r w:rsidR="00613C6B" w:rsidRPr="00613C6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for the purposes of exercising rights under the issuer's securities), or another decision that is the basis for determining the specified date: </w:t>
            </w:r>
            <w:r w:rsidR="00613C6B" w:rsidRPr="00BD5CBC">
              <w:rPr>
                <w:rFonts w:ascii="Times New Roman" w:hAnsi="Times New Roman" w:cs="Times New Roman"/>
                <w:b/>
                <w:i/>
                <w:sz w:val="20"/>
                <w:szCs w:val="20"/>
                <w:lang w:val="en-US"/>
              </w:rPr>
              <w:t>Minutes of the meeting of the Board of Directors of PJSC</w:t>
            </w:r>
            <w:r w:rsidR="00BD5CBC" w:rsidRPr="00BD5CBC">
              <w:rPr>
                <w:rFonts w:ascii="Times New Roman" w:hAnsi="Times New Roman" w:cs="Times New Roman"/>
                <w:b/>
                <w:i/>
                <w:sz w:val="20"/>
                <w:szCs w:val="20"/>
                <w:lang w:val="en-US"/>
              </w:rPr>
              <w:t xml:space="preserve"> “</w:t>
            </w:r>
            <w:proofErr w:type="spellStart"/>
            <w:r w:rsidR="00613C6B" w:rsidRPr="00BD5CBC">
              <w:rPr>
                <w:rFonts w:ascii="Times New Roman" w:hAnsi="Times New Roman" w:cs="Times New Roman"/>
                <w:b/>
                <w:i/>
                <w:sz w:val="20"/>
                <w:szCs w:val="20"/>
                <w:lang w:val="en-US"/>
              </w:rPr>
              <w:t>RussNeft</w:t>
            </w:r>
            <w:proofErr w:type="spellEnd"/>
            <w:r w:rsidR="00BD5CBC" w:rsidRPr="00BD5CBC">
              <w:rPr>
                <w:rFonts w:ascii="Times New Roman" w:hAnsi="Times New Roman" w:cs="Times New Roman"/>
                <w:b/>
                <w:i/>
                <w:sz w:val="20"/>
                <w:szCs w:val="20"/>
                <w:lang w:val="en-US"/>
              </w:rPr>
              <w:t>” dated 26.</w:t>
            </w:r>
            <w:r w:rsidR="00BD5CBC" w:rsidRPr="00BD5CBC">
              <w:rPr>
                <w:rFonts w:ascii="Times New Roman" w:hAnsi="Times New Roman" w:cs="Times New Roman"/>
                <w:b/>
                <w:i/>
                <w:sz w:val="20"/>
                <w:szCs w:val="20"/>
                <w:lang w:val="en-US"/>
              </w:rPr>
              <w:t>05</w:t>
            </w:r>
            <w:r w:rsidR="00BD5CBC" w:rsidRPr="00BD5CBC">
              <w:rPr>
                <w:rFonts w:ascii="Times New Roman" w:hAnsi="Times New Roman" w:cs="Times New Roman"/>
                <w:b/>
                <w:i/>
                <w:sz w:val="20"/>
                <w:szCs w:val="20"/>
                <w:lang w:val="en-US"/>
              </w:rPr>
              <w:t>.</w:t>
            </w:r>
            <w:r w:rsidR="00613C6B" w:rsidRPr="00BD5CBC">
              <w:rPr>
                <w:rFonts w:ascii="Times New Roman" w:hAnsi="Times New Roman" w:cs="Times New Roman"/>
                <w:b/>
                <w:i/>
                <w:sz w:val="20"/>
                <w:szCs w:val="20"/>
                <w:lang w:val="en-US"/>
              </w:rPr>
              <w:t>2025 No. 27.</w:t>
            </w:r>
            <w:proofErr w:type="gramEnd"/>
          </w:p>
        </w:tc>
      </w:tr>
    </w:tbl>
    <w:p w:rsidR="00AE6075" w:rsidRPr="00A41EF3" w:rsidRDefault="00AE6075" w:rsidP="00AE6075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</w:pPr>
    </w:p>
    <w:tbl>
      <w:tblPr>
        <w:tblW w:w="10032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565"/>
        <w:gridCol w:w="1984"/>
        <w:gridCol w:w="851"/>
        <w:gridCol w:w="2239"/>
        <w:gridCol w:w="393"/>
      </w:tblGrid>
      <w:tr w:rsidR="00AE6075" w:rsidRPr="00A41EF3" w:rsidTr="00684BA8">
        <w:trPr>
          <w:cantSplit/>
        </w:trPr>
        <w:tc>
          <w:tcPr>
            <w:tcW w:w="10032" w:type="dxa"/>
            <w:gridSpan w:val="5"/>
          </w:tcPr>
          <w:p w:rsidR="00AE6075" w:rsidRPr="00A41EF3" w:rsidRDefault="00AE6075" w:rsidP="00C10BD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 w:rsidRPr="00A41EF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3. </w:t>
            </w:r>
            <w:r w:rsidR="00C10BD4" w:rsidRPr="00A41EF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Signature</w:t>
            </w:r>
          </w:p>
        </w:tc>
      </w:tr>
      <w:tr w:rsidR="00AE6075" w:rsidRPr="00A41EF3" w:rsidTr="00684BA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333"/>
        </w:trPr>
        <w:tc>
          <w:tcPr>
            <w:tcW w:w="456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bottom"/>
          </w:tcPr>
          <w:p w:rsidR="00AE6075" w:rsidRPr="00A41EF3" w:rsidRDefault="00AE6075" w:rsidP="00E4269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41EF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3.1. </w:t>
            </w:r>
            <w:r w:rsidR="00C10BD4" w:rsidRPr="00A41EF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PJSC “</w:t>
            </w:r>
            <w:proofErr w:type="spellStart"/>
            <w:r w:rsidR="00C10BD4" w:rsidRPr="00A41EF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RussNeft</w:t>
            </w:r>
            <w:proofErr w:type="spellEnd"/>
            <w:r w:rsidR="00C10BD4" w:rsidRPr="00A41EF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” </w:t>
            </w:r>
            <w:proofErr w:type="spellStart"/>
            <w:r w:rsidR="00C10BD4" w:rsidRPr="00A41EF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Vice</w:t>
            </w:r>
            <w:proofErr w:type="spellEnd"/>
            <w:r w:rsidR="00C10BD4" w:rsidRPr="00A41EF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="00C10BD4" w:rsidRPr="00A41EF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President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AE6075" w:rsidRPr="00A41EF3" w:rsidRDefault="00AE6075" w:rsidP="00AE607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AE6075" w:rsidRPr="00A41EF3" w:rsidRDefault="00AE6075" w:rsidP="00AE607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3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AE6075" w:rsidRPr="00A41EF3" w:rsidRDefault="00AE6075" w:rsidP="00AE607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  <w:p w:rsidR="00AE6075" w:rsidRPr="00684BA8" w:rsidRDefault="00A41EF3" w:rsidP="00AE607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B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D.V. </w:t>
            </w:r>
            <w:proofErr w:type="spellStart"/>
            <w:r w:rsidRPr="00684BA8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Romanov</w:t>
            </w:r>
            <w:proofErr w:type="spellEnd"/>
          </w:p>
        </w:tc>
        <w:tc>
          <w:tcPr>
            <w:tcW w:w="3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</w:tcPr>
          <w:p w:rsidR="00AE6075" w:rsidRPr="00A41EF3" w:rsidRDefault="00AE6075" w:rsidP="00AE607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E6075" w:rsidRPr="00A41EF3" w:rsidTr="00684BA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hRule="exact" w:val="280"/>
        </w:trPr>
        <w:tc>
          <w:tcPr>
            <w:tcW w:w="456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E6075" w:rsidRPr="00A41EF3" w:rsidRDefault="00AE6075" w:rsidP="00AE607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AE6075" w:rsidRPr="00A41EF3" w:rsidRDefault="00C10BD4" w:rsidP="00C10BD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41EF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</w:t>
            </w:r>
            <w:proofErr w:type="spellStart"/>
            <w:r w:rsidRPr="00A41EF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signature</w:t>
            </w:r>
            <w:proofErr w:type="spellEnd"/>
            <w:r w:rsidR="00AE6075" w:rsidRPr="00A41EF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:rsidR="00AE6075" w:rsidRPr="00A41EF3" w:rsidRDefault="00AE6075" w:rsidP="00AE607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39" w:type="dxa"/>
            <w:tcBorders>
              <w:top w:val="nil"/>
              <w:left w:val="nil"/>
              <w:bottom w:val="nil"/>
              <w:right w:val="nil"/>
            </w:tcBorders>
          </w:tcPr>
          <w:p w:rsidR="00AE6075" w:rsidRPr="00A41EF3" w:rsidRDefault="00AE6075" w:rsidP="00AE607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9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E6075" w:rsidRPr="00A41EF3" w:rsidRDefault="00AE6075" w:rsidP="00AE607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E6075" w:rsidRPr="00A41EF3" w:rsidTr="00684BA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56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E6075" w:rsidRPr="00684BA8" w:rsidRDefault="00684BA8" w:rsidP="00FC73A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3.2. Date: </w:t>
            </w:r>
            <w:r w:rsidR="00BD5CB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May</w:t>
            </w:r>
            <w:r w:rsidR="00634C1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 xml:space="preserve"> </w:t>
            </w:r>
            <w:r w:rsidR="006B0F58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2</w:t>
            </w:r>
            <w:r w:rsidR="00BD5CBC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6</w:t>
            </w:r>
            <w:r w:rsidRPr="00684BA8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val="en-US" w:eastAsia="ru-RU"/>
              </w:rPr>
              <w:t>, 202</w:t>
            </w:r>
            <w:r w:rsidR="00BD5CBC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val="en-US" w:eastAsia="ru-RU"/>
              </w:rPr>
              <w:t>5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AE6075" w:rsidRPr="00A41EF3" w:rsidRDefault="00684BA8" w:rsidP="00684B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s</w:t>
            </w:r>
            <w:r w:rsidRPr="00A41EF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ru-RU"/>
              </w:rPr>
              <w:t>eal</w:t>
            </w:r>
          </w:p>
        </w:tc>
        <w:tc>
          <w:tcPr>
            <w:tcW w:w="3483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AE6075" w:rsidRPr="00A41EF3" w:rsidRDefault="00AE6075" w:rsidP="00AE607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84BA8" w:rsidRPr="00A41EF3" w:rsidTr="00684BA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</w:trPr>
        <w:tc>
          <w:tcPr>
            <w:tcW w:w="456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684BA8" w:rsidRPr="00A41EF3" w:rsidRDefault="00684BA8" w:rsidP="00AE607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84BA8" w:rsidRPr="00A41EF3" w:rsidRDefault="00684BA8" w:rsidP="00C10BD4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4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84BA8" w:rsidRPr="00A41EF3" w:rsidRDefault="00684BA8" w:rsidP="00AE607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AE6075" w:rsidRPr="00A41EF3" w:rsidRDefault="00AE6075" w:rsidP="00AE6075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0" w:name="_GoBack"/>
      <w:bookmarkEnd w:id="0"/>
    </w:p>
    <w:sectPr w:rsidR="00AE6075" w:rsidRPr="00A41EF3" w:rsidSect="00684BA8">
      <w:pgSz w:w="11906" w:h="16838"/>
      <w:pgMar w:top="851" w:right="991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altName w:val="Courier New"/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D623B1"/>
    <w:multiLevelType w:val="hybridMultilevel"/>
    <w:tmpl w:val="C6148C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1A596D"/>
    <w:multiLevelType w:val="hybridMultilevel"/>
    <w:tmpl w:val="76E23F1C"/>
    <w:lvl w:ilvl="0" w:tplc="9798210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 w15:restartNumberingAfterBreak="0">
    <w:nsid w:val="2BA10CEE"/>
    <w:multiLevelType w:val="hybridMultilevel"/>
    <w:tmpl w:val="59A805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4F4B73"/>
    <w:multiLevelType w:val="hybridMultilevel"/>
    <w:tmpl w:val="812636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0E74"/>
    <w:rsid w:val="00020D04"/>
    <w:rsid w:val="0002715F"/>
    <w:rsid w:val="00073C1F"/>
    <w:rsid w:val="000A179D"/>
    <w:rsid w:val="000B4E78"/>
    <w:rsid w:val="000C34F6"/>
    <w:rsid w:val="00100313"/>
    <w:rsid w:val="0012120C"/>
    <w:rsid w:val="00123BD3"/>
    <w:rsid w:val="00196978"/>
    <w:rsid w:val="002055D1"/>
    <w:rsid w:val="00236066"/>
    <w:rsid w:val="002C5A88"/>
    <w:rsid w:val="002F3401"/>
    <w:rsid w:val="00311C86"/>
    <w:rsid w:val="00356F85"/>
    <w:rsid w:val="00367BDC"/>
    <w:rsid w:val="003823E5"/>
    <w:rsid w:val="003B5F42"/>
    <w:rsid w:val="004002E6"/>
    <w:rsid w:val="00444B24"/>
    <w:rsid w:val="00454A14"/>
    <w:rsid w:val="004903AF"/>
    <w:rsid w:val="004D4D97"/>
    <w:rsid w:val="00526BFA"/>
    <w:rsid w:val="00541803"/>
    <w:rsid w:val="00546074"/>
    <w:rsid w:val="00563A3B"/>
    <w:rsid w:val="00565B05"/>
    <w:rsid w:val="00613A94"/>
    <w:rsid w:val="00613C6B"/>
    <w:rsid w:val="00621D8B"/>
    <w:rsid w:val="00634C18"/>
    <w:rsid w:val="00684BA8"/>
    <w:rsid w:val="00693246"/>
    <w:rsid w:val="006A2848"/>
    <w:rsid w:val="006B0F58"/>
    <w:rsid w:val="006C754A"/>
    <w:rsid w:val="006D7CCB"/>
    <w:rsid w:val="007432D3"/>
    <w:rsid w:val="00745752"/>
    <w:rsid w:val="007B071D"/>
    <w:rsid w:val="007B0B06"/>
    <w:rsid w:val="00800E74"/>
    <w:rsid w:val="0081583D"/>
    <w:rsid w:val="008165BF"/>
    <w:rsid w:val="00837E4E"/>
    <w:rsid w:val="00912C0C"/>
    <w:rsid w:val="00915C00"/>
    <w:rsid w:val="00934687"/>
    <w:rsid w:val="00946AE1"/>
    <w:rsid w:val="00A01AFF"/>
    <w:rsid w:val="00A41EF3"/>
    <w:rsid w:val="00A56350"/>
    <w:rsid w:val="00A71374"/>
    <w:rsid w:val="00A75737"/>
    <w:rsid w:val="00AE6075"/>
    <w:rsid w:val="00B13444"/>
    <w:rsid w:val="00B33B94"/>
    <w:rsid w:val="00B602E6"/>
    <w:rsid w:val="00B60CDC"/>
    <w:rsid w:val="00B6772E"/>
    <w:rsid w:val="00BD167D"/>
    <w:rsid w:val="00BD5CBC"/>
    <w:rsid w:val="00C10BD4"/>
    <w:rsid w:val="00CA38B4"/>
    <w:rsid w:val="00CE5EFC"/>
    <w:rsid w:val="00D961A8"/>
    <w:rsid w:val="00DB2E14"/>
    <w:rsid w:val="00DD55E7"/>
    <w:rsid w:val="00DE1AE4"/>
    <w:rsid w:val="00E42697"/>
    <w:rsid w:val="00E43742"/>
    <w:rsid w:val="00E60634"/>
    <w:rsid w:val="00ED088B"/>
    <w:rsid w:val="00EE782C"/>
    <w:rsid w:val="00F00A30"/>
    <w:rsid w:val="00F34029"/>
    <w:rsid w:val="00F34951"/>
    <w:rsid w:val="00F54CF5"/>
    <w:rsid w:val="00F75B18"/>
    <w:rsid w:val="00F854C7"/>
    <w:rsid w:val="00FA1104"/>
    <w:rsid w:val="00FB1BCC"/>
    <w:rsid w:val="00FC71C9"/>
    <w:rsid w:val="00FC7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18CB80"/>
  <w15:docId w15:val="{DC6EDD50-43B6-4F97-945A-FE18819BD6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13444"/>
    <w:pPr>
      <w:ind w:left="720"/>
      <w:contextualSpacing/>
    </w:pPr>
  </w:style>
  <w:style w:type="character" w:styleId="a4">
    <w:name w:val="Hyperlink"/>
    <w:basedOn w:val="a0"/>
    <w:uiPriority w:val="99"/>
    <w:rsid w:val="00E42697"/>
    <w:rPr>
      <w:rFonts w:cs="Times New Roman"/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165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8165BF"/>
    <w:rPr>
      <w:rFonts w:ascii="Segoe UI" w:hAnsi="Segoe UI" w:cs="Segoe UI"/>
      <w:sz w:val="18"/>
      <w:szCs w:val="18"/>
    </w:rPr>
  </w:style>
  <w:style w:type="character" w:customStyle="1" w:styleId="ezkurwreuab5ozgtqnkl">
    <w:name w:val="ezkurwreuab5ozgtqnkl"/>
    <w:basedOn w:val="a0"/>
    <w:rsid w:val="000C34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6717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2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017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495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542263">
                      <w:marLeft w:val="12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4675974">
                          <w:marLeft w:val="0"/>
                          <w:marRight w:val="0"/>
                          <w:marTop w:val="12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russneft.ru/" TargetMode="External"/><Relationship Id="rId5" Type="http://schemas.openxmlformats.org/officeDocument/2006/relationships/hyperlink" Target="http://www.e-disclosure.ru/portal/company.aspx?id=534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362</Words>
  <Characters>2069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ОАО "Саратовнефтегаз"</Company>
  <LinksUpToDate>false</LinksUpToDate>
  <CharactersWithSpaces>2427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Запольская Светлана Валентиновна</dc:creator>
  <cp:lastModifiedBy>Аушева Фатима Магомедовна</cp:lastModifiedBy>
  <cp:revision>3</cp:revision>
  <cp:lastPrinted>2017-06-28T12:27:00Z</cp:lastPrinted>
  <dcterms:created xsi:type="dcterms:W3CDTF">2025-05-27T07:29:00Z</dcterms:created>
  <dcterms:modified xsi:type="dcterms:W3CDTF">2025-05-27T07:35:00Z</dcterms:modified>
</cp:coreProperties>
</file>